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50830" w14:textId="1D44C199" w:rsidR="0051744B" w:rsidRDefault="0051744B" w:rsidP="0051744B">
      <w:pPr>
        <w:jc w:val="center"/>
        <w:rPr>
          <w:b/>
          <w:bCs/>
          <w:sz w:val="28"/>
          <w:szCs w:val="28"/>
        </w:rPr>
      </w:pPr>
      <w:r w:rsidRPr="0051744B">
        <w:rPr>
          <w:b/>
          <w:bCs/>
          <w:sz w:val="28"/>
          <w:szCs w:val="28"/>
        </w:rPr>
        <w:t>Przedmiot zamówienia:</w:t>
      </w:r>
    </w:p>
    <w:p w14:paraId="77E6AD7B" w14:textId="4857FBA6" w:rsidR="00E2285A" w:rsidRPr="0051744B" w:rsidRDefault="00E2285A" w:rsidP="0051744B">
      <w:pPr>
        <w:jc w:val="center"/>
        <w:rPr>
          <w:b/>
          <w:bCs/>
          <w:sz w:val="28"/>
          <w:szCs w:val="28"/>
        </w:rPr>
      </w:pPr>
      <w:r w:rsidRPr="00E2285A">
        <w:rPr>
          <w:b/>
          <w:bCs/>
          <w:sz w:val="28"/>
          <w:szCs w:val="28"/>
        </w:rPr>
        <w:t>Dostarczenie wzmocnionego tabletu dla instalacji systemów konsoli</w:t>
      </w:r>
    </w:p>
    <w:p w14:paraId="5CC60B7C" w14:textId="1654C4E5" w:rsidR="007B3F22" w:rsidRDefault="00E2285A" w:rsidP="0051744B">
      <w:r w:rsidRPr="00E2285A">
        <w:t>Dostarczony tablet ma umożliwić instalację na nim oprogramowania konsol dyspozytorskich.</w:t>
      </w:r>
      <w:r w:rsidRPr="00E2285A">
        <w:br/>
        <w:t>Parametry i wyposażenie:</w:t>
      </w:r>
      <w:r w:rsidRPr="00E2285A">
        <w:br/>
        <w:t>• Wyświetlacz: dotykowy, minimum 12.0" FHD maximum 12.6”, czytelny w słońcu, minimum 1200nitów</w:t>
      </w:r>
      <w:r w:rsidRPr="00E2285A">
        <w:br/>
        <w:t>• Odporność: Upadek z minimum 1.5 m, MIL-STD-810H, IP66, 95% RH, non-</w:t>
      </w:r>
      <w:proofErr w:type="spellStart"/>
      <w:r w:rsidRPr="00E2285A">
        <w:t>condensing</w:t>
      </w:r>
      <w:proofErr w:type="spellEnd"/>
      <w:r w:rsidRPr="00E2285A">
        <w:br/>
        <w:t>• Temperatura pracy: minimum Od 25</w:t>
      </w:r>
      <w:r w:rsidRPr="00E2285A">
        <w:rPr>
          <w:rFonts w:ascii="Arial" w:hAnsi="Arial" w:cs="Arial"/>
        </w:rPr>
        <w:t> </w:t>
      </w:r>
      <w:r w:rsidRPr="00E2285A">
        <w:rPr>
          <w:rFonts w:ascii="Aptos" w:hAnsi="Aptos" w:cs="Aptos"/>
        </w:rPr>
        <w:t>°</w:t>
      </w:r>
      <w:r w:rsidRPr="00E2285A">
        <w:t>C</w:t>
      </w:r>
      <w:r w:rsidRPr="00E2285A">
        <w:rPr>
          <w:rFonts w:ascii="Arial" w:hAnsi="Arial" w:cs="Arial"/>
        </w:rPr>
        <w:t> </w:t>
      </w:r>
      <w:r w:rsidRPr="00E2285A">
        <w:t>do</w:t>
      </w:r>
      <w:r w:rsidRPr="00E2285A">
        <w:rPr>
          <w:rFonts w:ascii="Arial" w:hAnsi="Arial" w:cs="Arial"/>
        </w:rPr>
        <w:t> </w:t>
      </w:r>
      <w:r w:rsidRPr="00E2285A">
        <w:t>+60</w:t>
      </w:r>
      <w:r w:rsidRPr="00E2285A">
        <w:rPr>
          <w:rFonts w:ascii="Aptos" w:hAnsi="Aptos" w:cs="Aptos"/>
        </w:rPr>
        <w:t>°</w:t>
      </w:r>
      <w:r w:rsidRPr="00E2285A">
        <w:t>C</w:t>
      </w:r>
      <w:r w:rsidRPr="00E2285A">
        <w:br/>
        <w:t xml:space="preserve">• Procesor: minimum Intel </w:t>
      </w:r>
      <w:proofErr w:type="spellStart"/>
      <w:r w:rsidRPr="00E2285A">
        <w:t>Core</w:t>
      </w:r>
      <w:proofErr w:type="spellEnd"/>
      <w:r w:rsidRPr="00E2285A">
        <w:t xml:space="preserve"> i5-1335U</w:t>
      </w:r>
      <w:r w:rsidRPr="00E2285A">
        <w:br/>
        <w:t>• Ram: minimum 16 GB DDR5 z możliwością rozbudowy do 32GB</w:t>
      </w:r>
      <w:r w:rsidRPr="00E2285A">
        <w:br/>
        <w:t xml:space="preserve">• Pamięć: </w:t>
      </w:r>
      <w:proofErr w:type="spellStart"/>
      <w:r w:rsidRPr="00E2285A">
        <w:t>PCIe</w:t>
      </w:r>
      <w:proofErr w:type="spellEnd"/>
      <w:r w:rsidRPr="00E2285A">
        <w:rPr>
          <w:rFonts w:ascii="Arial" w:hAnsi="Arial" w:cs="Arial"/>
        </w:rPr>
        <w:t> </w:t>
      </w:r>
      <w:r w:rsidRPr="00E2285A">
        <w:t>SSD minimum 256GB z mo</w:t>
      </w:r>
      <w:r w:rsidRPr="00E2285A">
        <w:rPr>
          <w:rFonts w:ascii="Aptos" w:hAnsi="Aptos" w:cs="Aptos"/>
        </w:rPr>
        <w:t>ż</w:t>
      </w:r>
      <w:r w:rsidRPr="00E2285A">
        <w:t>liwo</w:t>
      </w:r>
      <w:r w:rsidRPr="00E2285A">
        <w:rPr>
          <w:rFonts w:ascii="Aptos" w:hAnsi="Aptos" w:cs="Aptos"/>
        </w:rPr>
        <w:t>ś</w:t>
      </w:r>
      <w:r w:rsidRPr="00E2285A">
        <w:t>ci</w:t>
      </w:r>
      <w:r w:rsidRPr="00E2285A">
        <w:rPr>
          <w:rFonts w:ascii="Aptos" w:hAnsi="Aptos" w:cs="Aptos"/>
        </w:rPr>
        <w:t>ą</w:t>
      </w:r>
      <w:r w:rsidRPr="00E2285A">
        <w:t xml:space="preserve"> rozbudowy do 1TB</w:t>
      </w:r>
      <w:r w:rsidRPr="00E2285A">
        <w:br/>
        <w:t>• System: Windows 11 Pro</w:t>
      </w:r>
      <w:r w:rsidRPr="00E2285A">
        <w:br/>
        <w:t xml:space="preserve">• GPU: minimum dedykowana karta graficzna Intel </w:t>
      </w:r>
      <w:proofErr w:type="spellStart"/>
      <w:r w:rsidRPr="00E2285A">
        <w:t>Iris</w:t>
      </w:r>
      <w:proofErr w:type="spellEnd"/>
      <w:r w:rsidRPr="00E2285A">
        <w:t xml:space="preserve"> X</w:t>
      </w:r>
      <w:r w:rsidRPr="00E2285A">
        <w:br/>
        <w:t>• Bateria minimum 2000mAh</w:t>
      </w:r>
      <w:r w:rsidRPr="00E2285A">
        <w:br/>
        <w:t>• Zasilacz USB-C 100-240VAC, 50/60Hz</w:t>
      </w:r>
      <w:r w:rsidRPr="00E2285A">
        <w:br/>
        <w:t>• Wbudowane przyciski programowalne – minimum 4 + przycisk zasilania</w:t>
      </w:r>
      <w:r w:rsidRPr="00E2285A">
        <w:br/>
        <w:t>• Kamera FHD internetowa oraz kamera tylna</w:t>
      </w:r>
      <w:r w:rsidRPr="00E2285A">
        <w:br/>
        <w:t xml:space="preserve">• Zabezpieczenia: TPM 2.0, </w:t>
      </w:r>
      <w:proofErr w:type="spellStart"/>
      <w:r w:rsidRPr="00E2285A">
        <w:t>Kensington</w:t>
      </w:r>
      <w:proofErr w:type="spellEnd"/>
      <w:r w:rsidRPr="00E2285A">
        <w:t xml:space="preserve"> lock</w:t>
      </w:r>
      <w:r w:rsidRPr="00E2285A">
        <w:br/>
        <w:t xml:space="preserve">• Złącza/ porty: Jack (minimum 1), USB 3.2 Gen </w:t>
      </w:r>
      <w:proofErr w:type="spellStart"/>
      <w:r w:rsidRPr="00E2285A">
        <w:t>Type</w:t>
      </w:r>
      <w:proofErr w:type="spellEnd"/>
      <w:r w:rsidRPr="00E2285A">
        <w:t xml:space="preserve">-A (minimum 1), </w:t>
      </w:r>
      <w:proofErr w:type="spellStart"/>
      <w:r w:rsidRPr="00E2285A">
        <w:t>Thunderbolt</w:t>
      </w:r>
      <w:proofErr w:type="spellEnd"/>
      <w:r w:rsidRPr="00E2285A">
        <w:t xml:space="preserve"> 4 </w:t>
      </w:r>
      <w:proofErr w:type="spellStart"/>
      <w:r w:rsidRPr="00E2285A">
        <w:t>Type</w:t>
      </w:r>
      <w:proofErr w:type="spellEnd"/>
      <w:r w:rsidRPr="00E2285A">
        <w:t xml:space="preserve">-C (minimum 1), LAN (RJ-45 10/100/1000 </w:t>
      </w:r>
      <w:proofErr w:type="spellStart"/>
      <w:r w:rsidRPr="00E2285A">
        <w:t>base</w:t>
      </w:r>
      <w:proofErr w:type="spellEnd"/>
      <w:r w:rsidRPr="00E2285A">
        <w:t>-T Ethernet minimum 1), HDMI 2.0 (minimum 1)</w:t>
      </w:r>
      <w:r w:rsidRPr="00E2285A">
        <w:br/>
        <w:t>• Gwarancja: 36 miesięcy z możliwością przedłużenia uwzględniająca także przypadkowe uszkodzenia mechaniczne</w:t>
      </w:r>
      <w:r w:rsidRPr="00E2285A">
        <w:br/>
        <w:t xml:space="preserve">• Tablet ma zapewnić możliwość instalacji w stacji dokującej z klawiaturą, stacja dokująca z klawiaturą ma być elementem zestawu i posiadać minimum złącza/ porty: USB 3.2 Gen </w:t>
      </w:r>
      <w:proofErr w:type="spellStart"/>
      <w:r w:rsidRPr="00E2285A">
        <w:t>Type</w:t>
      </w:r>
      <w:proofErr w:type="spellEnd"/>
      <w:r w:rsidRPr="00E2285A">
        <w:t>-A (minimum 3), LAN (RJ-45 minimum 1), HDMI 2.0 (minimum 1), Display port 1.2 (minimum 1), port szeregowy (9 pin D-</w:t>
      </w:r>
      <w:proofErr w:type="spellStart"/>
      <w:r w:rsidRPr="00E2285A">
        <w:t>sub</w:t>
      </w:r>
      <w:proofErr w:type="spellEnd"/>
      <w:r w:rsidRPr="00E2285A">
        <w:t xml:space="preserve"> minimum 1), port ładowania USB</w:t>
      </w:r>
      <w:r w:rsidRPr="00E2285A">
        <w:br/>
        <w:t xml:space="preserve">• Obsługa Bluetooth v5.2, </w:t>
      </w:r>
      <w:proofErr w:type="spellStart"/>
      <w:r w:rsidRPr="00E2285A">
        <w:t>WiFi</w:t>
      </w:r>
      <w:proofErr w:type="spellEnd"/>
      <w:r w:rsidRPr="00E2285A">
        <w:t xml:space="preserve"> 6 AX201, 802.11ax, 4G/LTE</w:t>
      </w:r>
      <w:r w:rsidRPr="00E2285A">
        <w:br/>
        <w:t>• Wymiary maksymalne bez stacji dokującej z klawiaturą: 335 x 245 x 28mm waga do 1,8kg</w:t>
      </w:r>
      <w:r w:rsidRPr="00E2285A">
        <w:br/>
        <w:t>• Wymiary maksymalne ze stacją dokującą z klawiaturą 345x 330x 50mm waga do 3,2 kg</w:t>
      </w:r>
      <w:r w:rsidRPr="00E2285A">
        <w:br/>
        <w:t>Czas dostawy: 2 tygodnie od momentu zamówienia</w:t>
      </w:r>
    </w:p>
    <w:sectPr w:rsidR="007B3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B64DB"/>
    <w:multiLevelType w:val="hybridMultilevel"/>
    <w:tmpl w:val="2F960A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11B3C"/>
    <w:multiLevelType w:val="hybridMultilevel"/>
    <w:tmpl w:val="5AA4D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D0D89"/>
    <w:multiLevelType w:val="hybridMultilevel"/>
    <w:tmpl w:val="F67E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444C8"/>
    <w:multiLevelType w:val="hybridMultilevel"/>
    <w:tmpl w:val="F83CB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41816"/>
    <w:multiLevelType w:val="hybridMultilevel"/>
    <w:tmpl w:val="921A97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B6971"/>
    <w:multiLevelType w:val="hybridMultilevel"/>
    <w:tmpl w:val="B83EAD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9554060">
    <w:abstractNumId w:val="0"/>
  </w:num>
  <w:num w:numId="2" w16cid:durableId="1869836023">
    <w:abstractNumId w:val="3"/>
  </w:num>
  <w:num w:numId="3" w16cid:durableId="1183978472">
    <w:abstractNumId w:val="5"/>
  </w:num>
  <w:num w:numId="4" w16cid:durableId="1710035322">
    <w:abstractNumId w:val="1"/>
  </w:num>
  <w:num w:numId="5" w16cid:durableId="2142334485">
    <w:abstractNumId w:val="4"/>
  </w:num>
  <w:num w:numId="6" w16cid:durableId="1806662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D9F"/>
    <w:rsid w:val="0005027F"/>
    <w:rsid w:val="00051E46"/>
    <w:rsid w:val="000A3380"/>
    <w:rsid w:val="000C270A"/>
    <w:rsid w:val="000F6A0B"/>
    <w:rsid w:val="00117C7C"/>
    <w:rsid w:val="001750E6"/>
    <w:rsid w:val="002205B4"/>
    <w:rsid w:val="002B1F50"/>
    <w:rsid w:val="00417F2B"/>
    <w:rsid w:val="00470D9F"/>
    <w:rsid w:val="00472B5C"/>
    <w:rsid w:val="0051744B"/>
    <w:rsid w:val="00540FEA"/>
    <w:rsid w:val="005D1F76"/>
    <w:rsid w:val="005E60F7"/>
    <w:rsid w:val="0065657F"/>
    <w:rsid w:val="00684962"/>
    <w:rsid w:val="006A12F2"/>
    <w:rsid w:val="00706ED5"/>
    <w:rsid w:val="007A35BB"/>
    <w:rsid w:val="007B3F22"/>
    <w:rsid w:val="008426C6"/>
    <w:rsid w:val="008F0E90"/>
    <w:rsid w:val="00936E58"/>
    <w:rsid w:val="00937B7B"/>
    <w:rsid w:val="00A34259"/>
    <w:rsid w:val="00A85CAD"/>
    <w:rsid w:val="00B85A52"/>
    <w:rsid w:val="00B867E2"/>
    <w:rsid w:val="00B950F8"/>
    <w:rsid w:val="00BA42C8"/>
    <w:rsid w:val="00BE0A0A"/>
    <w:rsid w:val="00C31071"/>
    <w:rsid w:val="00C878E4"/>
    <w:rsid w:val="00D61486"/>
    <w:rsid w:val="00DD1EB4"/>
    <w:rsid w:val="00E02296"/>
    <w:rsid w:val="00E2285A"/>
    <w:rsid w:val="00EA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8AA0"/>
  <w15:chartTrackingRefBased/>
  <w15:docId w15:val="{18FD79AC-5609-4E83-BEA4-4E976343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0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0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0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0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0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0D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0D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0D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0D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0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0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0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0D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0D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0D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0D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0D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0D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0D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0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0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0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0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0D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0D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0D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0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0D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0D9F"/>
    <w:rPr>
      <w:b/>
      <w:bCs/>
      <w:smallCaps/>
      <w:color w:val="0F4761" w:themeColor="accent1" w:themeShade="BF"/>
      <w:spacing w:val="5"/>
    </w:rPr>
  </w:style>
  <w:style w:type="character" w:customStyle="1" w:styleId="fontstyle01">
    <w:name w:val="fontstyle01"/>
    <w:basedOn w:val="Domylnaczcionkaakapitu"/>
    <w:rsid w:val="008F0E9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4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Gierałtowski Tomasz (57000107)</dc:creator>
  <cp:keywords/>
  <dc:description/>
  <cp:lastModifiedBy>Novaković Gabriela (ORL)</cp:lastModifiedBy>
  <cp:revision>25</cp:revision>
  <dcterms:created xsi:type="dcterms:W3CDTF">2024-06-06T05:46:00Z</dcterms:created>
  <dcterms:modified xsi:type="dcterms:W3CDTF">2025-12-02T09:13:00Z</dcterms:modified>
</cp:coreProperties>
</file>